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D49" w:rsidRDefault="006972BB" w:rsidP="00457397">
      <w:pPr>
        <w:jc w:val="center"/>
        <w:rPr>
          <w:color w:val="000000" w:themeColor="text1"/>
          <w:sz w:val="30"/>
          <w:szCs w:val="30"/>
        </w:rPr>
      </w:pPr>
      <w:r>
        <w:rPr>
          <w:noProof/>
          <w:color w:val="000000" w:themeColor="text1"/>
          <w:spacing w:val="10"/>
          <w:sz w:val="32"/>
          <w:szCs w:val="28"/>
        </w:rPr>
        <w:drawing>
          <wp:anchor distT="0" distB="0" distL="114300" distR="114300" simplePos="0" relativeHeight="251672576" behindDoc="1" locked="0" layoutInCell="1" allowOverlap="1" wp14:anchorId="0A045633" wp14:editId="636B9ACC">
            <wp:simplePos x="0" y="0"/>
            <wp:positionH relativeFrom="column">
              <wp:posOffset>-803275</wp:posOffset>
            </wp:positionH>
            <wp:positionV relativeFrom="paragraph">
              <wp:posOffset>-604453</wp:posOffset>
            </wp:positionV>
            <wp:extent cx="7401968" cy="10512263"/>
            <wp:effectExtent l="0" t="0" r="889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a7cfcf479a2102a803da67c9c352625.jpg"/>
                    <pic:cNvPicPr/>
                  </pic:nvPicPr>
                  <pic:blipFill>
                    <a:blip r:embed="rId7">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401968" cy="10512263"/>
                    </a:xfrm>
                    <a:prstGeom prst="rect">
                      <a:avLst/>
                    </a:prstGeom>
                  </pic:spPr>
                </pic:pic>
              </a:graphicData>
            </a:graphic>
            <wp14:sizeRelH relativeFrom="page">
              <wp14:pctWidth>0</wp14:pctWidth>
            </wp14:sizeRelH>
            <wp14:sizeRelV relativeFrom="page">
              <wp14:pctHeight>0</wp14:pctHeight>
            </wp14:sizeRelV>
          </wp:anchor>
        </w:drawing>
      </w:r>
      <w:r w:rsidR="00F04BA6">
        <w:rPr>
          <w:noProof/>
          <w:color w:val="000000" w:themeColor="text1"/>
          <w:sz w:val="34"/>
          <w:szCs w:val="34"/>
        </w:rPr>
        <w:drawing>
          <wp:anchor distT="0" distB="0" distL="114300" distR="114300" simplePos="0" relativeHeight="251671552" behindDoc="0" locked="0" layoutInCell="1" allowOverlap="1" wp14:anchorId="321E6DC2" wp14:editId="546589A9">
            <wp:simplePos x="0" y="0"/>
            <wp:positionH relativeFrom="column">
              <wp:posOffset>-540385</wp:posOffset>
            </wp:positionH>
            <wp:positionV relativeFrom="paragraph">
              <wp:posOffset>10469245</wp:posOffset>
            </wp:positionV>
            <wp:extent cx="7439025" cy="5391150"/>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hung-bia-giao-an-dep-1.jpg"/>
                    <pic:cNvPicPr/>
                  </pic:nvPicPr>
                  <pic:blipFill>
                    <a:blip r:embed="rId8">
                      <a:extLst>
                        <a:ext uri="{28A0092B-C50C-407E-A947-70E740481C1C}">
                          <a14:useLocalDpi xmlns:a14="http://schemas.microsoft.com/office/drawing/2010/main" val="0"/>
                        </a:ext>
                      </a:extLst>
                    </a:blip>
                    <a:stretch>
                      <a:fillRect/>
                    </a:stretch>
                  </pic:blipFill>
                  <pic:spPr>
                    <a:xfrm>
                      <a:off x="0" y="0"/>
                      <a:ext cx="7439025" cy="5391150"/>
                    </a:xfrm>
                    <a:prstGeom prst="rect">
                      <a:avLst/>
                    </a:prstGeom>
                  </pic:spPr>
                </pic:pic>
              </a:graphicData>
            </a:graphic>
            <wp14:sizeRelH relativeFrom="page">
              <wp14:pctWidth>0</wp14:pctWidth>
            </wp14:sizeRelH>
            <wp14:sizeRelV relativeFrom="page">
              <wp14:pctHeight>0</wp14:pctHeight>
            </wp14:sizeRelV>
          </wp:anchor>
        </w:drawing>
      </w:r>
    </w:p>
    <w:p w:rsidR="00BD5D49" w:rsidRDefault="00AC0E27" w:rsidP="005A07F8">
      <w:pPr>
        <w:rPr>
          <w:color w:val="000000" w:themeColor="text1"/>
          <w:sz w:val="30"/>
          <w:szCs w:val="30"/>
        </w:rPr>
      </w:pPr>
      <w:r>
        <w:rPr>
          <w:b/>
          <w:noProof/>
          <w:color w:val="000000" w:themeColor="text1"/>
          <w:sz w:val="16"/>
          <w:szCs w:val="36"/>
        </w:rPr>
        <w:drawing>
          <wp:anchor distT="0" distB="0" distL="114300" distR="114300" simplePos="0" relativeHeight="251673600" behindDoc="1" locked="0" layoutInCell="1" allowOverlap="1" wp14:anchorId="74E8AC21" wp14:editId="1D205431">
            <wp:simplePos x="0" y="0"/>
            <wp:positionH relativeFrom="column">
              <wp:posOffset>218440</wp:posOffset>
            </wp:positionH>
            <wp:positionV relativeFrom="paragraph">
              <wp:posOffset>203200</wp:posOffset>
            </wp:positionV>
            <wp:extent cx="1177925" cy="11779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Logo TT3.png"/>
                    <pic:cNvPicPr/>
                  </pic:nvPicPr>
                  <pic:blipFill>
                    <a:blip r:embed="rId9">
                      <a:extLst>
                        <a:ext uri="{28A0092B-C50C-407E-A947-70E740481C1C}">
                          <a14:useLocalDpi xmlns:a14="http://schemas.microsoft.com/office/drawing/2010/main" val="0"/>
                        </a:ext>
                      </a:extLst>
                    </a:blip>
                    <a:stretch>
                      <a:fillRect/>
                    </a:stretch>
                  </pic:blipFill>
                  <pic:spPr>
                    <a:xfrm>
                      <a:off x="0" y="0"/>
                      <a:ext cx="1177925" cy="1177925"/>
                    </a:xfrm>
                    <a:prstGeom prst="rect">
                      <a:avLst/>
                    </a:prstGeom>
                  </pic:spPr>
                </pic:pic>
              </a:graphicData>
            </a:graphic>
            <wp14:sizeRelH relativeFrom="page">
              <wp14:pctWidth>0</wp14:pctWidth>
            </wp14:sizeRelH>
            <wp14:sizeRelV relativeFrom="page">
              <wp14:pctHeight>0</wp14:pctHeight>
            </wp14:sizeRelV>
          </wp:anchor>
        </w:drawing>
      </w:r>
      <w:r w:rsidRPr="003451A0">
        <w:rPr>
          <w:b/>
          <w:noProof/>
          <w:color w:val="000000" w:themeColor="text1"/>
          <w:sz w:val="16"/>
          <w:szCs w:val="36"/>
        </w:rPr>
        <mc:AlternateContent>
          <mc:Choice Requires="wps">
            <w:drawing>
              <wp:anchor distT="0" distB="0" distL="114300" distR="114300" simplePos="0" relativeHeight="251670528" behindDoc="0" locked="0" layoutInCell="1" allowOverlap="1" wp14:anchorId="6D5D8584" wp14:editId="37D8029A">
                <wp:simplePos x="0" y="0"/>
                <wp:positionH relativeFrom="column">
                  <wp:posOffset>1258894</wp:posOffset>
                </wp:positionH>
                <wp:positionV relativeFrom="paragraph">
                  <wp:posOffset>17145</wp:posOffset>
                </wp:positionV>
                <wp:extent cx="4592955" cy="2246630"/>
                <wp:effectExtent l="0" t="0" r="0" b="762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2955" cy="224663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3451A0" w:rsidRDefault="003451A0" w:rsidP="003451A0">
                            <w:pPr>
                              <w:pStyle w:val="NormalWeb"/>
                              <w:spacing w:before="0" w:beforeAutospacing="0" w:after="0" w:afterAutospacing="0"/>
                              <w:jc w:val="center"/>
                              <w:textAlignment w:val="baseline"/>
                            </w:pPr>
                          </w:p>
                          <w:p w:rsidR="00BC1D46" w:rsidRDefault="003451A0" w:rsidP="00BC1D46">
                            <w:pPr>
                              <w:pStyle w:val="NormalWeb"/>
                              <w:kinsoku w:val="0"/>
                              <w:overflowPunct w:val="0"/>
                              <w:spacing w:before="0" w:beforeAutospacing="0" w:after="0" w:afterAutospacing="0"/>
                              <w:jc w:val="center"/>
                              <w:textAlignment w:val="baseline"/>
                              <w:rPr>
                                <w:b/>
                                <w:bCs/>
                                <w:color w:val="17365D"/>
                                <w:kern w:val="24"/>
                                <w:sz w:val="36"/>
                                <w:szCs w:val="26"/>
                              </w:rPr>
                            </w:pPr>
                            <w:r w:rsidRPr="00BC1D46">
                              <w:rPr>
                                <w:b/>
                                <w:bCs/>
                                <w:color w:val="17365D"/>
                                <w:kern w:val="24"/>
                                <w:sz w:val="36"/>
                                <w:szCs w:val="26"/>
                              </w:rPr>
                              <w:t>SỞ GIÁO DỤC VÀ ĐÀO TẠO</w:t>
                            </w:r>
                          </w:p>
                          <w:p w:rsidR="003451A0" w:rsidRPr="00BC1D46" w:rsidRDefault="003451A0" w:rsidP="00BC1D46">
                            <w:pPr>
                              <w:pStyle w:val="NormalWeb"/>
                              <w:kinsoku w:val="0"/>
                              <w:overflowPunct w:val="0"/>
                              <w:spacing w:before="0" w:beforeAutospacing="0" w:after="0" w:afterAutospacing="0"/>
                              <w:jc w:val="center"/>
                              <w:textAlignment w:val="baseline"/>
                              <w:rPr>
                                <w:sz w:val="36"/>
                                <w:szCs w:val="26"/>
                              </w:rPr>
                            </w:pPr>
                            <w:r w:rsidRPr="00BC1D46">
                              <w:rPr>
                                <w:b/>
                                <w:bCs/>
                                <w:color w:val="17365D"/>
                                <w:kern w:val="24"/>
                                <w:sz w:val="36"/>
                                <w:szCs w:val="26"/>
                              </w:rPr>
                              <w:t>THÀNH PHỐ HỒ CHÍ MINH</w:t>
                            </w:r>
                          </w:p>
                          <w:p w:rsidR="003451A0" w:rsidRPr="00BC1D46" w:rsidRDefault="003451A0" w:rsidP="00BC1D46">
                            <w:pPr>
                              <w:pStyle w:val="NormalWeb"/>
                              <w:kinsoku w:val="0"/>
                              <w:overflowPunct w:val="0"/>
                              <w:spacing w:before="0" w:beforeAutospacing="0" w:after="0" w:afterAutospacing="0"/>
                              <w:jc w:val="center"/>
                              <w:textAlignment w:val="baseline"/>
                              <w:rPr>
                                <w:sz w:val="44"/>
                                <w:szCs w:val="26"/>
                              </w:rPr>
                            </w:pPr>
                            <w:r w:rsidRPr="00BC1D46">
                              <w:rPr>
                                <w:b/>
                                <w:bCs/>
                                <w:color w:val="17365D"/>
                                <w:kern w:val="24"/>
                                <w:position w:val="1"/>
                                <w:sz w:val="44"/>
                                <w:szCs w:val="26"/>
                              </w:rPr>
                              <w:t>TRUNG TÂM GDTX TIẾNG HOA</w:t>
                            </w:r>
                          </w:p>
                        </w:txbxContent>
                      </wps:txbx>
                      <wps:bodyPr vert="horz" wrap="square" lIns="91440" tIns="45720" rIns="91440" bIns="45720" numCol="1" anchor="ctr" anchorCtr="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99.15pt;margin-top:1.35pt;width:361.65pt;height:17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" filled="f" fillcolor="#4f81bd [3204]" stroked="f" strokecolor="black [3213]">
                <v:shadow color="#eeece1 [3214]"/>
                <v:textbox style="mso-fit-shape-to-text:t">
                  <w:txbxContent>
                    <w:p w:rsidR="003451A0" w:rsidRDefault="003451A0" w:rsidP="003451A0">
                      <w:pPr>
                        <w:pStyle w:val="NormalWeb"/>
                        <w:spacing w:before="0" w:beforeAutospacing="0" w:after="0" w:afterAutospacing="0"/>
                        <w:jc w:val="center"/>
                        <w:textAlignment w:val="baseline"/>
                      </w:pPr>
                    </w:p>
                    <w:p w:rsidR="00BC1D46" w:rsidRDefault="003451A0" w:rsidP="00BC1D46">
                      <w:pPr>
                        <w:pStyle w:val="NormalWeb"/>
                        <w:kinsoku w:val="0"/>
                        <w:overflowPunct w:val="0"/>
                        <w:spacing w:before="0" w:beforeAutospacing="0" w:after="0" w:afterAutospacing="0"/>
                        <w:jc w:val="center"/>
                        <w:textAlignment w:val="baseline"/>
                        <w:rPr>
                          <w:b/>
                          <w:bCs/>
                          <w:color w:val="17365D"/>
                          <w:kern w:val="24"/>
                          <w:sz w:val="36"/>
                          <w:szCs w:val="26"/>
                        </w:rPr>
                      </w:pPr>
                      <w:r w:rsidRPr="00BC1D46">
                        <w:rPr>
                          <w:b/>
                          <w:bCs/>
                          <w:color w:val="17365D"/>
                          <w:kern w:val="24"/>
                          <w:sz w:val="36"/>
                          <w:szCs w:val="26"/>
                        </w:rPr>
                        <w:t>SỞ GIÁO DỤC VÀ ĐÀO TẠO</w:t>
                      </w:r>
                    </w:p>
                    <w:p w:rsidR="003451A0" w:rsidRPr="00BC1D46" w:rsidRDefault="003451A0" w:rsidP="00BC1D46">
                      <w:pPr>
                        <w:pStyle w:val="NormalWeb"/>
                        <w:kinsoku w:val="0"/>
                        <w:overflowPunct w:val="0"/>
                        <w:spacing w:before="0" w:beforeAutospacing="0" w:after="0" w:afterAutospacing="0"/>
                        <w:jc w:val="center"/>
                        <w:textAlignment w:val="baseline"/>
                        <w:rPr>
                          <w:sz w:val="36"/>
                          <w:szCs w:val="26"/>
                        </w:rPr>
                      </w:pPr>
                      <w:r w:rsidRPr="00BC1D46">
                        <w:rPr>
                          <w:b/>
                          <w:bCs/>
                          <w:color w:val="17365D"/>
                          <w:kern w:val="24"/>
                          <w:sz w:val="36"/>
                          <w:szCs w:val="26"/>
                        </w:rPr>
                        <w:t>THÀNH PHỐ HỒ CHÍ MINH</w:t>
                      </w:r>
                    </w:p>
                    <w:p w:rsidR="003451A0" w:rsidRPr="00BC1D46" w:rsidRDefault="003451A0" w:rsidP="00BC1D46">
                      <w:pPr>
                        <w:pStyle w:val="NormalWeb"/>
                        <w:kinsoku w:val="0"/>
                        <w:overflowPunct w:val="0"/>
                        <w:spacing w:before="0" w:beforeAutospacing="0" w:after="0" w:afterAutospacing="0"/>
                        <w:jc w:val="center"/>
                        <w:textAlignment w:val="baseline"/>
                        <w:rPr>
                          <w:sz w:val="44"/>
                          <w:szCs w:val="26"/>
                        </w:rPr>
                      </w:pPr>
                      <w:r w:rsidRPr="00BC1D46">
                        <w:rPr>
                          <w:b/>
                          <w:bCs/>
                          <w:color w:val="17365D"/>
                          <w:kern w:val="24"/>
                          <w:position w:val="1"/>
                          <w:sz w:val="44"/>
                          <w:szCs w:val="26"/>
                        </w:rPr>
                        <w:t>TRUNG TÂM GDTX TIẾNG HOA</w:t>
                      </w:r>
                    </w:p>
                  </w:txbxContent>
                </v:textbox>
              </v:rect>
            </w:pict>
          </mc:Fallback>
        </mc:AlternateContent>
      </w:r>
    </w:p>
    <w:p w:rsidR="00F21E37" w:rsidRDefault="00F21E37" w:rsidP="00944D1C">
      <w:pPr>
        <w:spacing w:line="276" w:lineRule="auto"/>
        <w:rPr>
          <w:color w:val="000000" w:themeColor="text1"/>
          <w:sz w:val="34"/>
          <w:szCs w:val="34"/>
        </w:rPr>
      </w:pPr>
    </w:p>
    <w:p w:rsidR="00F21E37" w:rsidRDefault="00F21E37" w:rsidP="00944D1C">
      <w:pPr>
        <w:spacing w:line="276" w:lineRule="auto"/>
        <w:rPr>
          <w:color w:val="000000" w:themeColor="text1"/>
          <w:sz w:val="34"/>
          <w:szCs w:val="34"/>
        </w:rPr>
      </w:pPr>
    </w:p>
    <w:p w:rsidR="00826F67" w:rsidRDefault="00826F67" w:rsidP="00AD17AD">
      <w:pPr>
        <w:spacing w:line="276" w:lineRule="auto"/>
        <w:jc w:val="center"/>
        <w:rPr>
          <w:b/>
          <w:color w:val="FF0000"/>
          <w:sz w:val="44"/>
          <w:szCs w:val="44"/>
        </w:rPr>
      </w:pPr>
    </w:p>
    <w:p w:rsidR="00226BD7" w:rsidRDefault="00226BD7" w:rsidP="00AD17AD">
      <w:pPr>
        <w:spacing w:line="276" w:lineRule="auto"/>
        <w:jc w:val="center"/>
        <w:rPr>
          <w:b/>
          <w:color w:val="FF0000"/>
          <w:sz w:val="44"/>
          <w:szCs w:val="44"/>
        </w:rPr>
      </w:pPr>
    </w:p>
    <w:p w:rsidR="00826F67" w:rsidRPr="006972BB" w:rsidRDefault="00826F67" w:rsidP="00EA1264">
      <w:pPr>
        <w:spacing w:line="276" w:lineRule="auto"/>
        <w:ind w:right="142"/>
        <w:jc w:val="center"/>
        <w:rPr>
          <w:b/>
          <w:color w:val="FF0000"/>
          <w:sz w:val="50"/>
          <w:szCs w:val="44"/>
        </w:rPr>
      </w:pPr>
      <w:r w:rsidRPr="006972BB">
        <w:rPr>
          <w:b/>
          <w:color w:val="FF0000"/>
          <w:sz w:val="50"/>
          <w:szCs w:val="44"/>
        </w:rPr>
        <w:t>CHUYÊN ĐỀ</w:t>
      </w:r>
    </w:p>
    <w:p w:rsidR="00C11F4F" w:rsidRPr="00EA1264" w:rsidRDefault="00C11F4F" w:rsidP="00EA1264">
      <w:pPr>
        <w:spacing w:line="276" w:lineRule="auto"/>
        <w:ind w:right="142"/>
        <w:jc w:val="center"/>
        <w:rPr>
          <w:b/>
          <w:color w:val="FF0000"/>
          <w:sz w:val="46"/>
          <w:szCs w:val="46"/>
        </w:rPr>
      </w:pPr>
      <w:r w:rsidRPr="00EA1264">
        <w:rPr>
          <w:b/>
          <w:color w:val="FF0000"/>
          <w:sz w:val="46"/>
          <w:szCs w:val="46"/>
        </w:rPr>
        <w:t xml:space="preserve">“HỌC TẬP VÀ LÀM THEO TƯ TƯỞNG </w:t>
      </w:r>
    </w:p>
    <w:p w:rsidR="00C11F4F" w:rsidRPr="00EA1264" w:rsidRDefault="00C11F4F" w:rsidP="00EA1264">
      <w:pPr>
        <w:spacing w:line="276" w:lineRule="auto"/>
        <w:ind w:right="142"/>
        <w:jc w:val="center"/>
        <w:rPr>
          <w:b/>
          <w:color w:val="FF0000"/>
          <w:sz w:val="46"/>
          <w:szCs w:val="46"/>
        </w:rPr>
      </w:pPr>
      <w:r w:rsidRPr="00EA1264">
        <w:rPr>
          <w:b/>
          <w:color w:val="FF0000"/>
          <w:sz w:val="46"/>
          <w:szCs w:val="46"/>
        </w:rPr>
        <w:t>ĐẠO ĐỨC PHONG CÁCH HỒ CHÍ MINH”</w:t>
      </w:r>
    </w:p>
    <w:p w:rsidR="00826F67" w:rsidRPr="00EA1264" w:rsidRDefault="00826F67" w:rsidP="00AD17AD">
      <w:pPr>
        <w:spacing w:line="276" w:lineRule="auto"/>
        <w:jc w:val="center"/>
        <w:rPr>
          <w:b/>
          <w:color w:val="FF0000"/>
          <w:sz w:val="20"/>
          <w:szCs w:val="44"/>
        </w:rPr>
      </w:pPr>
    </w:p>
    <w:p w:rsidR="00826F67" w:rsidRDefault="00826F67" w:rsidP="00AD17AD">
      <w:pPr>
        <w:spacing w:line="276" w:lineRule="auto"/>
        <w:jc w:val="center"/>
        <w:rPr>
          <w:b/>
          <w:color w:val="FF0000"/>
          <w:sz w:val="44"/>
          <w:szCs w:val="44"/>
        </w:rPr>
      </w:pPr>
    </w:p>
    <w:p w:rsidR="00826F67" w:rsidRPr="00C11F4F" w:rsidRDefault="00826F67" w:rsidP="00AD17AD">
      <w:pPr>
        <w:spacing w:line="276" w:lineRule="auto"/>
        <w:jc w:val="center"/>
        <w:rPr>
          <w:b/>
          <w:color w:val="FF0000"/>
          <w:sz w:val="20"/>
          <w:szCs w:val="44"/>
        </w:rPr>
      </w:pPr>
    </w:p>
    <w:p w:rsidR="00C11F4F" w:rsidRPr="00C11F4F" w:rsidRDefault="00C11F4F" w:rsidP="00AD17AD">
      <w:pPr>
        <w:spacing w:line="276" w:lineRule="auto"/>
        <w:jc w:val="center"/>
        <w:rPr>
          <w:b/>
          <w:color w:val="FF0000"/>
          <w:sz w:val="20"/>
          <w:szCs w:val="44"/>
        </w:rPr>
      </w:pPr>
    </w:p>
    <w:p w:rsidR="00F21E37" w:rsidRPr="006972BB" w:rsidRDefault="00AD17AD" w:rsidP="00AD17AD">
      <w:pPr>
        <w:spacing w:line="276" w:lineRule="auto"/>
        <w:jc w:val="center"/>
        <w:rPr>
          <w:b/>
          <w:color w:val="00B0F0"/>
          <w:sz w:val="70"/>
          <w:szCs w:val="44"/>
        </w:rPr>
      </w:pPr>
      <w:r w:rsidRPr="006972BB">
        <w:rPr>
          <w:b/>
          <w:color w:val="00B0F0"/>
          <w:sz w:val="70"/>
          <w:szCs w:val="44"/>
        </w:rPr>
        <w:t>Tuầ</w:t>
      </w:r>
      <w:r w:rsidR="00EA1264">
        <w:rPr>
          <w:b/>
          <w:color w:val="00B0F0"/>
          <w:sz w:val="70"/>
          <w:szCs w:val="44"/>
        </w:rPr>
        <w:t>n 1 Tháng 3 Năm 2023</w:t>
      </w:r>
    </w:p>
    <w:p w:rsidR="00826F67" w:rsidRPr="00EA1264" w:rsidRDefault="00826F67" w:rsidP="00AD17AD">
      <w:pPr>
        <w:spacing w:line="276" w:lineRule="auto"/>
        <w:jc w:val="center"/>
        <w:rPr>
          <w:b/>
          <w:color w:val="00B050"/>
          <w:sz w:val="24"/>
          <w:szCs w:val="44"/>
        </w:rPr>
      </w:pPr>
    </w:p>
    <w:p w:rsidR="00826F67" w:rsidRDefault="00826F67" w:rsidP="00AD17AD">
      <w:pPr>
        <w:spacing w:line="276" w:lineRule="auto"/>
        <w:jc w:val="center"/>
        <w:rPr>
          <w:b/>
          <w:color w:val="00B050"/>
          <w:sz w:val="46"/>
          <w:szCs w:val="44"/>
        </w:rPr>
      </w:pPr>
    </w:p>
    <w:p w:rsidR="00826F67" w:rsidRPr="00864CC1" w:rsidRDefault="00826F67" w:rsidP="00EA1264">
      <w:pPr>
        <w:spacing w:line="276" w:lineRule="auto"/>
        <w:rPr>
          <w:b/>
          <w:color w:val="00B050"/>
          <w:sz w:val="46"/>
          <w:szCs w:val="44"/>
        </w:rPr>
      </w:pPr>
    </w:p>
    <w:p w:rsidR="00864CC1" w:rsidRPr="00EA1264" w:rsidRDefault="00136DF6" w:rsidP="00EA1264">
      <w:pPr>
        <w:spacing w:line="276" w:lineRule="auto"/>
        <w:ind w:right="142"/>
        <w:jc w:val="center"/>
        <w:rPr>
          <w:b/>
          <w:color w:val="008000"/>
          <w:sz w:val="56"/>
          <w:szCs w:val="56"/>
        </w:rPr>
      </w:pPr>
      <w:r w:rsidRPr="00EA1264">
        <w:rPr>
          <w:b/>
          <w:color w:val="008000"/>
          <w:sz w:val="56"/>
          <w:szCs w:val="56"/>
        </w:rPr>
        <w:t>“</w:t>
      </w:r>
      <w:r w:rsidR="00EA1264" w:rsidRPr="00EA1264">
        <w:rPr>
          <w:b/>
          <w:color w:val="008000"/>
          <w:sz w:val="56"/>
          <w:szCs w:val="56"/>
        </w:rPr>
        <w:t xml:space="preserve">THANH NIÊN PHẢI GƯƠNG MẪU TRONG ĐOÀN KẾT VÀ KỶ LUẬT </w:t>
      </w:r>
      <w:r w:rsidR="00AD17AD" w:rsidRPr="00EA1264">
        <w:rPr>
          <w:b/>
          <w:color w:val="008000"/>
          <w:sz w:val="56"/>
          <w:szCs w:val="56"/>
        </w:rPr>
        <w:t>”</w:t>
      </w:r>
    </w:p>
    <w:p w:rsidR="00826F67" w:rsidRDefault="00826F67" w:rsidP="00864CC1">
      <w:pPr>
        <w:spacing w:line="276" w:lineRule="auto"/>
        <w:jc w:val="left"/>
        <w:rPr>
          <w:color w:val="000000" w:themeColor="text1"/>
          <w:sz w:val="28"/>
          <w:szCs w:val="28"/>
        </w:rPr>
      </w:pPr>
    </w:p>
    <w:p w:rsidR="00EA1264" w:rsidRDefault="00EA1264" w:rsidP="00EA1264">
      <w:pPr>
        <w:spacing w:line="276" w:lineRule="auto"/>
        <w:ind w:firstLine="420"/>
        <w:rPr>
          <w:color w:val="000000" w:themeColor="text1"/>
          <w:spacing w:val="8"/>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tx1">
                <w14:alpha w14:val="5000"/>
              </w14:schemeClr>
            </w14:solidFill>
          </w14:textFill>
        </w:rPr>
      </w:pPr>
    </w:p>
    <w:p w:rsidR="00EA1264" w:rsidRDefault="00EA1264" w:rsidP="00EA1264">
      <w:pPr>
        <w:spacing w:line="276" w:lineRule="auto"/>
        <w:ind w:firstLine="420"/>
        <w:rPr>
          <w:color w:val="000000" w:themeColor="text1"/>
          <w:spacing w:val="8"/>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tx1">
                <w14:alpha w14:val="5000"/>
              </w14:schemeClr>
            </w14:solidFill>
          </w14:textFill>
        </w:rPr>
      </w:pPr>
    </w:p>
    <w:p w:rsidR="00EA1264" w:rsidRDefault="00EA1264" w:rsidP="00EA1264">
      <w:pPr>
        <w:spacing w:line="276" w:lineRule="auto"/>
        <w:rPr>
          <w:color w:val="000000" w:themeColor="text1"/>
          <w:spacing w:val="8"/>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tx1">
                <w14:alpha w14:val="5000"/>
              </w14:schemeClr>
            </w14:solidFill>
          </w14:textFill>
        </w:rPr>
      </w:pPr>
    </w:p>
    <w:p w:rsidR="00EA1264" w:rsidRPr="007A2124" w:rsidRDefault="00AC0E27" w:rsidP="00EA1264">
      <w:pPr>
        <w:spacing w:line="276" w:lineRule="auto"/>
        <w:ind w:firstLine="420"/>
        <w:rPr>
          <w:color w:val="0000CC"/>
          <w:spacing w:val="8"/>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7A2124">
        <w:rPr>
          <w:b/>
          <w:noProof/>
          <w:color w:val="0000CC"/>
          <w:sz w:val="50"/>
          <w:szCs w:val="44"/>
        </w:rPr>
        <w:lastRenderedPageBreak/>
        <w:drawing>
          <wp:anchor distT="0" distB="0" distL="114300" distR="114300" simplePos="0" relativeHeight="251677696" behindDoc="1" locked="0" layoutInCell="1" allowOverlap="1" wp14:anchorId="57D60B40" wp14:editId="497A8AEA">
            <wp:simplePos x="0" y="0"/>
            <wp:positionH relativeFrom="column">
              <wp:posOffset>-798128</wp:posOffset>
            </wp:positionH>
            <wp:positionV relativeFrom="paragraph">
              <wp:posOffset>-614045</wp:posOffset>
            </wp:positionV>
            <wp:extent cx="7368596" cy="10512263"/>
            <wp:effectExtent l="0" t="0" r="381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KNAE1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68596" cy="10512263"/>
                    </a:xfrm>
                    <a:prstGeom prst="rect">
                      <a:avLst/>
                    </a:prstGeom>
                  </pic:spPr>
                </pic:pic>
              </a:graphicData>
            </a:graphic>
            <wp14:sizeRelH relativeFrom="page">
              <wp14:pctWidth>0</wp14:pctWidth>
            </wp14:sizeRelH>
            <wp14:sizeRelV relativeFrom="page">
              <wp14:pctHeight>0</wp14:pctHeight>
            </wp14:sizeRelV>
          </wp:anchor>
        </w:drawing>
      </w:r>
      <w:r w:rsidR="00EA1264" w:rsidRPr="007A2124">
        <w:rPr>
          <w:color w:val="0000CC"/>
          <w:spacing w:val="8"/>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Sinh thời, Chủ tịch Hồ Chí Minh luôn coi trọng, quan tâm sâu sắc tới việc giáo dục đạo đức cho thế hệ thanh niên. Người căn dặn: </w:t>
      </w:r>
      <w:r w:rsidR="00EA1264" w:rsidRPr="007A2124">
        <w:rPr>
          <w:i/>
          <w:color w:val="0000CC"/>
          <w:spacing w:val="8"/>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“thanh niên phải gương mẫu trong đoàn kết và kỷ luật</w:t>
      </w:r>
      <w:r w:rsidR="00EA1264" w:rsidRPr="007A2124">
        <w:rPr>
          <w:color w:val="0000CC"/>
          <w:spacing w:val="8"/>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Câu chuyện do nhà biên đạo múa nổi tiếng – nghệ sỹ nhân dân Chu Thúy Quỳnh kể lại. </w:t>
      </w:r>
      <w:r w:rsidR="00EA1264" w:rsidRPr="007A2124">
        <w:rPr>
          <w:color w:val="0000CC"/>
          <w:spacing w:val="10"/>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Lần nào gặp Bác, câu đầu tiên Bác thường hỏi chúng tôi là:</w:t>
      </w:r>
    </w:p>
    <w:p w:rsidR="00EA1264" w:rsidRPr="007A2124" w:rsidRDefault="00EA1264" w:rsidP="00EA1264">
      <w:pPr>
        <w:pStyle w:val="ListParagraph"/>
        <w:numPr>
          <w:ilvl w:val="0"/>
          <w:numId w:val="17"/>
        </w:numPr>
        <w:spacing w:line="276" w:lineRule="auto"/>
        <w:ind w:left="0" w:firstLine="360"/>
        <w:rPr>
          <w:color w:val="0000CC"/>
          <w:spacing w:val="10"/>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7A2124">
        <w:rPr>
          <w:color w:val="0000CC"/>
          <w:spacing w:val="10"/>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Thế các cháu có đoàn kết không, có yêu thương lẫn nhau không?</w:t>
      </w:r>
    </w:p>
    <w:p w:rsidR="00EA1264" w:rsidRPr="007A2124" w:rsidRDefault="00EA1264" w:rsidP="00EA1264">
      <w:pPr>
        <w:spacing w:line="276" w:lineRule="auto"/>
        <w:rPr>
          <w:color w:val="0000CC"/>
          <w:spacing w:val="10"/>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7A2124">
        <w:rPr>
          <w:color w:val="0000CC"/>
          <w:spacing w:val="10"/>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Rồi Bác dặn các thanh niên:</w:t>
      </w:r>
    </w:p>
    <w:p w:rsidR="00EA1264" w:rsidRPr="007A2124" w:rsidRDefault="00EA1264" w:rsidP="00EA1264">
      <w:pPr>
        <w:pStyle w:val="ListParagraph"/>
        <w:numPr>
          <w:ilvl w:val="0"/>
          <w:numId w:val="17"/>
        </w:numPr>
        <w:spacing w:line="276" w:lineRule="auto"/>
        <w:rPr>
          <w:color w:val="0000CC"/>
          <w:spacing w:val="10"/>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7A2124">
        <w:rPr>
          <w:color w:val="0000CC"/>
          <w:spacing w:val="10"/>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Thanh niên phải gương mẫu trong đoàn kết và kỷ luật.</w:t>
      </w:r>
    </w:p>
    <w:p w:rsidR="00EA1264" w:rsidRPr="007A2124" w:rsidRDefault="00EA1264" w:rsidP="00EA1264">
      <w:pPr>
        <w:spacing w:line="276" w:lineRule="auto"/>
        <w:rPr>
          <w:color w:val="0000CC"/>
          <w:spacing w:val="10"/>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7A2124">
        <w:rPr>
          <w:color w:val="0000CC"/>
          <w:spacing w:val="10"/>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Cả chi đoàn đã lấy lời nói đó của Bác làm nội dung tu dưỡng. Mỗi khi có va chạm, kém gắn bó với nhau, anh chị em lại rất ân hận là chưa xứng đáng với lời Bác dặn, có anh chị em khóc nức nở vì hối hận chưa thực hiện được theo đúng lời Bác. </w:t>
      </w:r>
      <w:bookmarkStart w:id="0" w:name="OLE_LINK7"/>
      <w:bookmarkStart w:id="1" w:name="OLE_LINK8"/>
      <w:bookmarkStart w:id="2" w:name="OLE_LINK9"/>
      <w:r w:rsidRPr="007A2124">
        <w:rPr>
          <w:color w:val="0000CC"/>
          <w:spacing w:val="10"/>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Có lần Bác hỏi tôi:</w:t>
      </w:r>
    </w:p>
    <w:p w:rsidR="00EA1264" w:rsidRPr="007A2124" w:rsidRDefault="00EA1264" w:rsidP="00EA1264">
      <w:pPr>
        <w:pStyle w:val="ListParagraph"/>
        <w:numPr>
          <w:ilvl w:val="0"/>
          <w:numId w:val="17"/>
        </w:numPr>
        <w:spacing w:line="276" w:lineRule="auto"/>
        <w:ind w:left="0" w:firstLine="360"/>
        <w:rPr>
          <w:color w:val="0000CC"/>
          <w:spacing w:val="10"/>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7A2124">
        <w:rPr>
          <w:color w:val="0000CC"/>
          <w:spacing w:val="10"/>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Trong chỉ đoàn cháu, có đoàn viên nào có tư tưởng muốn làm “ngôi sao” không?</w:t>
      </w:r>
    </w:p>
    <w:p w:rsidR="00EA1264" w:rsidRPr="007A2124" w:rsidRDefault="00EA1264" w:rsidP="00EA1264">
      <w:pPr>
        <w:spacing w:line="276" w:lineRule="auto"/>
        <w:rPr>
          <w:color w:val="0000CC"/>
          <w:spacing w:val="10"/>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7A2124">
        <w:rPr>
          <w:color w:val="0000CC"/>
          <w:spacing w:val="10"/>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Tôi đang lúng túng, Bác đã bảo:</w:t>
      </w:r>
    </w:p>
    <w:p w:rsidR="00EA1264" w:rsidRPr="007A2124" w:rsidRDefault="00EA1264" w:rsidP="00EA1264">
      <w:pPr>
        <w:pStyle w:val="ListParagraph"/>
        <w:numPr>
          <w:ilvl w:val="0"/>
          <w:numId w:val="17"/>
        </w:numPr>
        <w:spacing w:line="276" w:lineRule="auto"/>
        <w:ind w:left="0" w:firstLine="360"/>
        <w:rPr>
          <w:color w:val="0000CC"/>
          <w:spacing w:val="10"/>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7A2124">
        <w:rPr>
          <w:color w:val="0000CC"/>
          <w:spacing w:val="10"/>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Biểu diễn thật hay để phục vụ nân dân được nhiều là tốt. Nhưng nếu có tư tưởng muốn làm “ngôi sao”. Ngôi sao có khi tỏ, có khi lặn, lúc ngôi sao lặn thì lại buồn. Trong đoàn có thanh niên nào có tư tưởng muốn làm “ngôi sao” thì cháu phải giúp đỡ.</w:t>
      </w:r>
    </w:p>
    <w:p w:rsidR="00EA1264" w:rsidRPr="007A2124" w:rsidRDefault="00EA1264" w:rsidP="00EA1264">
      <w:pPr>
        <w:spacing w:line="276" w:lineRule="auto"/>
        <w:rPr>
          <w:color w:val="0000CC"/>
          <w:spacing w:val="10"/>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7A2124">
        <w:rPr>
          <w:color w:val="0000CC"/>
          <w:spacing w:val="10"/>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Lần cuối cùng tôi được gặp Bác, sau khi đi diễn ở Pháp, Ý, </w:t>
      </w:r>
      <w:bookmarkStart w:id="3" w:name="OLE_LINK1"/>
      <w:bookmarkStart w:id="4" w:name="OLE_LINK2"/>
      <w:bookmarkStart w:id="5" w:name="OLE_LINK3"/>
      <w:bookmarkStart w:id="6" w:name="OLE_LINK4"/>
      <w:r w:rsidRPr="007A2124">
        <w:rPr>
          <w:color w:val="0000CC"/>
          <w:spacing w:val="10"/>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Angiêri</w:t>
      </w:r>
      <w:bookmarkEnd w:id="3"/>
      <w:bookmarkEnd w:id="4"/>
      <w:bookmarkEnd w:id="5"/>
      <w:bookmarkEnd w:id="6"/>
      <w:r w:rsidRPr="007A2124">
        <w:rPr>
          <w:color w:val="0000CC"/>
          <w:spacing w:val="10"/>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Liên Xô, Trung Quốc…về cả đoàn lại được quây quần quanh Bác. Tôi là phó trưởng đoàn, nên cũng được đến gặp Bác và báo cáo với </w:t>
      </w:r>
      <w:r w:rsidRPr="007A2124">
        <w:rPr>
          <w:color w:val="0000CC"/>
          <w:spacing w:val="10"/>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lastRenderedPageBreak/>
        <w:t>Bác là Angiêri cũng như ở Pháp, ở Ý…cứ mỗi lần tiếc mục của ta hay, họ vỗ tay đến vỡ nhà hát và hô:</w:t>
      </w:r>
      <w:bookmarkEnd w:id="0"/>
      <w:bookmarkEnd w:id="1"/>
      <w:bookmarkEnd w:id="2"/>
      <w:r w:rsidR="00AC0E27" w:rsidRPr="007A2124">
        <w:rPr>
          <w:b/>
          <w:noProof/>
          <w:color w:val="0000CC"/>
          <w:sz w:val="50"/>
          <w:szCs w:val="44"/>
        </w:rPr>
        <w:t xml:space="preserve"> </w:t>
      </w:r>
    </w:p>
    <w:p w:rsidR="00EA1264" w:rsidRPr="007A2124" w:rsidRDefault="00AC0E27" w:rsidP="00EA1264">
      <w:pPr>
        <w:pStyle w:val="ListParagraph"/>
        <w:numPr>
          <w:ilvl w:val="0"/>
          <w:numId w:val="17"/>
        </w:numPr>
        <w:spacing w:line="276" w:lineRule="auto"/>
        <w:rPr>
          <w:color w:val="0000CC"/>
          <w:spacing w:val="10"/>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bookmarkStart w:id="7" w:name="OLE_LINK10"/>
      <w:bookmarkStart w:id="8" w:name="OLE_LINK11"/>
      <w:r w:rsidRPr="007A2124">
        <w:rPr>
          <w:b/>
          <w:noProof/>
          <w:color w:val="0000CC"/>
          <w:sz w:val="50"/>
          <w:szCs w:val="44"/>
        </w:rPr>
        <w:drawing>
          <wp:anchor distT="0" distB="0" distL="114300" distR="114300" simplePos="0" relativeHeight="251679744" behindDoc="1" locked="0" layoutInCell="1" allowOverlap="1" wp14:anchorId="6FD10288" wp14:editId="405B068E">
            <wp:simplePos x="0" y="0"/>
            <wp:positionH relativeFrom="column">
              <wp:posOffset>-806450</wp:posOffset>
            </wp:positionH>
            <wp:positionV relativeFrom="paragraph">
              <wp:posOffset>-1427547</wp:posOffset>
            </wp:positionV>
            <wp:extent cx="7368540" cy="10511790"/>
            <wp:effectExtent l="0" t="0" r="381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KNAE1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68540" cy="10511790"/>
                    </a:xfrm>
                    <a:prstGeom prst="rect">
                      <a:avLst/>
                    </a:prstGeom>
                  </pic:spPr>
                </pic:pic>
              </a:graphicData>
            </a:graphic>
            <wp14:sizeRelH relativeFrom="page">
              <wp14:pctWidth>0</wp14:pctWidth>
            </wp14:sizeRelH>
            <wp14:sizeRelV relativeFrom="page">
              <wp14:pctHeight>0</wp14:pctHeight>
            </wp14:sizeRelV>
          </wp:anchor>
        </w:drawing>
      </w:r>
      <w:r w:rsidR="00EA1264" w:rsidRPr="007A2124">
        <w:rPr>
          <w:color w:val="0000CC"/>
          <w:spacing w:val="10"/>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Việt Nam – Hồ Chí Minh, Việt Nam – Điện Biên Phủ.</w:t>
      </w:r>
    </w:p>
    <w:p w:rsidR="00EA1264" w:rsidRPr="007A2124" w:rsidRDefault="00EA1264" w:rsidP="00EA1264">
      <w:pPr>
        <w:spacing w:line="276" w:lineRule="auto"/>
        <w:rPr>
          <w:color w:val="0000CC"/>
          <w:spacing w:val="10"/>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7A2124">
        <w:rPr>
          <w:color w:val="0000CC"/>
          <w:spacing w:val="10"/>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Bác vui vẻ bảo:</w:t>
      </w:r>
    </w:p>
    <w:p w:rsidR="00EA1264" w:rsidRPr="007A2124" w:rsidRDefault="00EA1264" w:rsidP="00EA1264">
      <w:pPr>
        <w:pStyle w:val="ListParagraph"/>
        <w:numPr>
          <w:ilvl w:val="0"/>
          <w:numId w:val="17"/>
        </w:numPr>
        <w:spacing w:line="276" w:lineRule="auto"/>
        <w:ind w:left="0" w:firstLine="360"/>
        <w:rPr>
          <w:color w:val="0000CC"/>
          <w:spacing w:val="10"/>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7A2124">
        <w:rPr>
          <w:color w:val="0000CC"/>
          <w:spacing w:val="10"/>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Thế là người ta hoan nghênh các cháu, các cháu có hếch mũi lên không? (Bác đưa tay đẩy mũi lên).</w:t>
      </w:r>
    </w:p>
    <w:p w:rsidR="00EA1264" w:rsidRPr="007A2124" w:rsidRDefault="00EA1264" w:rsidP="00EA1264">
      <w:pPr>
        <w:spacing w:line="276" w:lineRule="auto"/>
        <w:rPr>
          <w:color w:val="0000CC"/>
          <w:spacing w:val="16"/>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7A2124">
        <w:rPr>
          <w:color w:val="0000CC"/>
          <w:spacing w:val="16"/>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Cả đoàn cười rộ và ai nấy điều hiểu đó là Bác có ý răn bảo. Xong Bác bảo:</w:t>
      </w:r>
    </w:p>
    <w:p w:rsidR="00EA1264" w:rsidRPr="007A2124" w:rsidRDefault="00EA1264" w:rsidP="00EA1264">
      <w:pPr>
        <w:pStyle w:val="ListParagraph"/>
        <w:numPr>
          <w:ilvl w:val="0"/>
          <w:numId w:val="17"/>
        </w:numPr>
        <w:spacing w:line="276" w:lineRule="auto"/>
        <w:ind w:left="0" w:firstLine="360"/>
        <w:rPr>
          <w:color w:val="0000CC"/>
          <w:spacing w:val="10"/>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7A2124">
        <w:rPr>
          <w:color w:val="0000CC"/>
          <w:spacing w:val="10"/>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Người ta hoan hô các cháu, hay hoan hô Bác là người ta hoan hô cả dân tộc mình, cả dân tộc Việt Nam anh hùng…</w:t>
      </w:r>
    </w:p>
    <w:p w:rsidR="00EA1264" w:rsidRPr="007A2124" w:rsidRDefault="00EA1264" w:rsidP="00EA1264">
      <w:pPr>
        <w:spacing w:line="276" w:lineRule="auto"/>
        <w:rPr>
          <w:color w:val="0000CC"/>
          <w:spacing w:val="10"/>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7A2124">
        <w:rPr>
          <w:color w:val="0000CC"/>
          <w:spacing w:val="10"/>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Trong thư gửi thanh niên, tháng 4/1951, Bác nhận xét: </w:t>
      </w:r>
    </w:p>
    <w:p w:rsidR="00EA1264" w:rsidRPr="007A2124" w:rsidRDefault="00EA1264" w:rsidP="00EA1264">
      <w:pPr>
        <w:pStyle w:val="ListParagraph"/>
        <w:numPr>
          <w:ilvl w:val="0"/>
          <w:numId w:val="17"/>
        </w:numPr>
        <w:spacing w:line="276" w:lineRule="auto"/>
        <w:ind w:left="0" w:firstLine="360"/>
        <w:rPr>
          <w:color w:val="0000CC"/>
          <w:spacing w:val="10"/>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7A2124">
        <w:rPr>
          <w:color w:val="0000CC"/>
          <w:spacing w:val="10"/>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Ưu điểm của thanh niên ta là hăng hái, giàu tinh thần xung phong. Khuyết điểm là ham chuộng hình thức, thiếu tinh tế, bệnh cá nhân, bệnh anh hùng. </w:t>
      </w:r>
      <w:bookmarkStart w:id="9" w:name="OLE_LINK12"/>
      <w:bookmarkStart w:id="10" w:name="OLE_LINK13"/>
      <w:r w:rsidRPr="007A2124">
        <w:rPr>
          <w:color w:val="0000CC"/>
          <w:spacing w:val="10"/>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Dẫu biết rằng, hạn chế vẫn còn nhiều nhưng để rèn luyện, sửa chữa, cùng với tinh thần cầu thị, xung phong, để tiến bộ, thanh niên cũng cần thời gian, sự động viên, giúp đỡ của tổ chức, của thế hệ đi trước.</w:t>
      </w:r>
      <w:bookmarkEnd w:id="7"/>
      <w:bookmarkEnd w:id="8"/>
    </w:p>
    <w:p w:rsidR="00EA1264" w:rsidRDefault="00EA1264" w:rsidP="00EA1264">
      <w:pPr>
        <w:spacing w:line="276" w:lineRule="auto"/>
        <w:rPr>
          <w:color w:val="0000CC"/>
          <w:spacing w:val="8"/>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7A2124">
        <w:rPr>
          <w:color w:val="0000CC"/>
          <w:spacing w:val="8"/>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Trong di chúc của người, Chủ tịch Hồ Chí Minh căn dặn: </w:t>
      </w:r>
      <w:r w:rsidRPr="007A2124">
        <w:rPr>
          <w:i/>
          <w:color w:val="0000CC"/>
          <w:spacing w:val="8"/>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w:t>
      </w:r>
      <w:bookmarkStart w:id="11" w:name="OLE_LINK5"/>
      <w:bookmarkStart w:id="12" w:name="OLE_LINK6"/>
      <w:r w:rsidRPr="007A2124">
        <w:rPr>
          <w:i/>
          <w:color w:val="0000CC"/>
          <w:spacing w:val="8"/>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đoàn viên và thanh niên ta nói chung là rất tốt, mọi việc điều hăng hái xung phong, không ngại khó khăn, có chí tiến thủ. Đảng cần phải chăm lo giáo dục đạo đức cách mạng cho họ, đào tạo họ thành những người kế thừa xây dựng xã hội chủ nghĩa vừa “</w:t>
      </w:r>
      <w:r w:rsidR="00BE545E" w:rsidRPr="007A2124">
        <w:rPr>
          <w:i/>
          <w:color w:val="0000CC"/>
          <w:spacing w:val="8"/>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Hồng</w:t>
      </w:r>
      <w:r w:rsidRPr="007A2124">
        <w:rPr>
          <w:i/>
          <w:color w:val="0000CC"/>
          <w:spacing w:val="8"/>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vừa “</w:t>
      </w:r>
      <w:r w:rsidR="00BE545E" w:rsidRPr="007A2124">
        <w:rPr>
          <w:i/>
          <w:color w:val="0000CC"/>
          <w:spacing w:val="8"/>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Chuyên</w:t>
      </w:r>
      <w:r w:rsidRPr="007A2124">
        <w:rPr>
          <w:i/>
          <w:color w:val="0000CC"/>
          <w:spacing w:val="8"/>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w:t>
      </w:r>
      <w:r w:rsidRPr="007A2124">
        <w:rPr>
          <w:color w:val="0000CC"/>
          <w:spacing w:val="8"/>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w:t>
      </w:r>
      <w:bookmarkEnd w:id="11"/>
      <w:bookmarkEnd w:id="12"/>
    </w:p>
    <w:bookmarkEnd w:id="9"/>
    <w:bookmarkEnd w:id="10"/>
    <w:p w:rsidR="00414A29" w:rsidRPr="007A2124" w:rsidRDefault="00414A29" w:rsidP="00EA1264">
      <w:pPr>
        <w:spacing w:line="276" w:lineRule="auto"/>
        <w:rPr>
          <w:color w:val="0000CC"/>
          <w:spacing w:val="8"/>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p>
    <w:p w:rsidR="00EA1264" w:rsidRPr="007A2124" w:rsidRDefault="00414A29" w:rsidP="00EA1264">
      <w:pPr>
        <w:pStyle w:val="ListParagraph"/>
        <w:numPr>
          <w:ilvl w:val="0"/>
          <w:numId w:val="16"/>
        </w:numPr>
        <w:spacing w:line="276" w:lineRule="auto"/>
        <w:ind w:left="0" w:firstLine="0"/>
        <w:jc w:val="center"/>
        <w:rPr>
          <w:b/>
          <w:color w:val="FF0000"/>
          <w:spacing w:val="10"/>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bookmarkStart w:id="13" w:name="OLE_LINK14"/>
      <w:r>
        <w:rPr>
          <w:b/>
          <w:noProof/>
          <w:color w:val="FF0000"/>
          <w:sz w:val="50"/>
          <w:szCs w:val="44"/>
        </w:rPr>
        <w:lastRenderedPageBreak/>
        <w:drawing>
          <wp:anchor distT="0" distB="0" distL="114300" distR="114300" simplePos="0" relativeHeight="251681792" behindDoc="1" locked="0" layoutInCell="1" allowOverlap="1" wp14:anchorId="31E31325" wp14:editId="6F62448F">
            <wp:simplePos x="0" y="0"/>
            <wp:positionH relativeFrom="column">
              <wp:posOffset>-807018</wp:posOffset>
            </wp:positionH>
            <wp:positionV relativeFrom="paragraph">
              <wp:posOffset>-626745</wp:posOffset>
            </wp:positionV>
            <wp:extent cx="7368540" cy="10511790"/>
            <wp:effectExtent l="0" t="0" r="381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KNAE1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68540" cy="10511790"/>
                    </a:xfrm>
                    <a:prstGeom prst="rect">
                      <a:avLst/>
                    </a:prstGeom>
                  </pic:spPr>
                </pic:pic>
              </a:graphicData>
            </a:graphic>
            <wp14:sizeRelH relativeFrom="page">
              <wp14:pctWidth>0</wp14:pctWidth>
            </wp14:sizeRelH>
            <wp14:sizeRelV relativeFrom="page">
              <wp14:pctHeight>0</wp14:pctHeight>
            </wp14:sizeRelV>
          </wp:anchor>
        </w:drawing>
      </w:r>
      <w:r w:rsidR="00EA1264" w:rsidRPr="007A2124">
        <w:rPr>
          <w:b/>
          <w:color w:val="FF0000"/>
          <w:spacing w:val="10"/>
          <w:sz w:val="36"/>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BÀI HỌC KINH NGHIỆM:</w:t>
      </w:r>
    </w:p>
    <w:p w:rsidR="00EA1264" w:rsidRPr="007A2124" w:rsidRDefault="00EA1264" w:rsidP="00EA1264">
      <w:pPr>
        <w:spacing w:line="276" w:lineRule="auto"/>
        <w:ind w:firstLine="420"/>
        <w:rPr>
          <w:color w:val="0000CC"/>
          <w:spacing w:val="6"/>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rgbClr w14:val="0000CC">
                <w14:alpha w14:val="5000"/>
              </w14:srgbClr>
            </w14:solidFill>
          </w14:textFill>
        </w:rPr>
      </w:pPr>
      <w:r w:rsidRPr="007A2124">
        <w:rPr>
          <w:color w:val="0000CC"/>
          <w:spacing w:val="6"/>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rgbClr w14:val="0000CC">
                <w14:alpha w14:val="5000"/>
              </w14:srgbClr>
            </w14:solidFill>
          </w14:textFill>
        </w:rPr>
        <w:t xml:space="preserve">Bồi dưỡng thế hệ cách mạng cho đời sau là một việc rất quan trọng và rất cần thiết. Trên thực tiễn, vẫn có những cá nhân ưu tú, tuy tuổi đời còn trẻ nhưng đã khắc phục được hầu hết yếu điểm, hội tụ nhiều ưu điểm nên được đảm đương nhiều trọng trách. Tuy nhiên, những điển hình này chỉ chiếm số lượng nhỏ, trong khi phần đông trong lực lượng lao động đều là thanh niên mang trong mình </w:t>
      </w:r>
      <w:bookmarkStart w:id="14" w:name="_GoBack"/>
      <w:bookmarkEnd w:id="14"/>
      <w:r w:rsidRPr="007A2124">
        <w:rPr>
          <w:color w:val="0000CC"/>
          <w:spacing w:val="6"/>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rgbClr w14:val="0000CC">
                <w14:alpha w14:val="5000"/>
              </w14:srgbClr>
            </w14:solidFill>
          </w14:textFill>
        </w:rPr>
        <w:t xml:space="preserve">đầy đủ đặc điểm về cả ưu và nhược điểm như Bác đã nhận xét. Do đó, việc giáo dục, bồi dưỡng cả một thế hệ được những phẩm chất tốt đẹp như kỳ vọng của Bác là một công việc đòi hỏi rất nhiều tâm huyết, thời gian, công sức của tổ chức cũng như bản thân mỗi người. Chủ tịch Hồ Chí Minh luôn đặt vấn đề về tính 2 mặt của nó: </w:t>
      </w:r>
      <w:bookmarkStart w:id="15" w:name="OLE_LINK15"/>
      <w:bookmarkStart w:id="16" w:name="OLE_LINK16"/>
      <w:r w:rsidRPr="007A2124">
        <w:rPr>
          <w:color w:val="0000CC"/>
          <w:spacing w:val="6"/>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rgbClr w14:val="0000CC">
                <w14:alpha w14:val="5000"/>
              </w14:srgbClr>
            </w14:solidFill>
          </w14:textFill>
        </w:rPr>
        <w:t>“</w:t>
      </w:r>
      <w:r w:rsidRPr="007A2124">
        <w:rPr>
          <w:i/>
          <w:color w:val="0000CC"/>
          <w:spacing w:val="6"/>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rgbClr w14:val="0000CC">
                <w14:alpha w14:val="5000"/>
              </w14:srgbClr>
            </w14:solidFill>
          </w14:textFill>
        </w:rPr>
        <w:t>Thanh niên đoàn kết, kỷ luật, phấn đấu và tổ chức quan tâm, tạo điều kiện, bồi dưỡng giáo dục”.</w:t>
      </w:r>
      <w:r w:rsidRPr="007A2124">
        <w:rPr>
          <w:color w:val="0000CC"/>
          <w:spacing w:val="6"/>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rgbClr w14:val="0000CC">
                <w14:alpha w14:val="5000"/>
              </w14:srgbClr>
            </w14:solidFill>
          </w14:textFill>
        </w:rPr>
        <w:t xml:space="preserve"> </w:t>
      </w:r>
      <w:bookmarkEnd w:id="13"/>
      <w:r w:rsidRPr="007A2124">
        <w:rPr>
          <w:color w:val="0000CC"/>
          <w:spacing w:val="6"/>
          <w:sz w:val="32"/>
          <w:szCs w:val="30"/>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rgbClr w14:val="0000CC">
                <w14:alpha w14:val="5000"/>
              </w14:srgbClr>
            </w14:solidFill>
          </w14:textFill>
        </w:rPr>
        <w:t>Về phần mình, thế hệ thanh niên cũng mong chờ được tập thể, được thế hệ trước đặt niềm tin, giao nhiệm vụ cho những người xung kích, dám nhận nhiệm vụ, dám làm, dám chịu trách nhiệm để qua thực tiễn, đúc kết kinh nghiệm, hoàn thiện bản thân. Lời dạy của Bác từ rất lâu nhưng đến nay vẫn giữ nguyên tính thời sự và giá trị của nó, là một trong những tấm gương cho chúng ta cùng soi mình và cố gắng học tập, thực hành để ngày càng tiến bộ hơn.</w:t>
      </w:r>
    </w:p>
    <w:bookmarkEnd w:id="15"/>
    <w:bookmarkEnd w:id="16"/>
    <w:p w:rsidR="00826F67" w:rsidRDefault="00826F67" w:rsidP="00864CC1">
      <w:pPr>
        <w:spacing w:line="276" w:lineRule="auto"/>
        <w:jc w:val="left"/>
        <w:rPr>
          <w:color w:val="000000" w:themeColor="text1"/>
          <w:sz w:val="28"/>
          <w:szCs w:val="28"/>
        </w:rPr>
      </w:pPr>
    </w:p>
    <w:sectPr w:rsidR="00826F67" w:rsidSect="00414A29">
      <w:pgSz w:w="11906" w:h="16838" w:code="9"/>
      <w:pgMar w:top="1134" w:right="1134" w:bottom="1134" w:left="1418"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4175A"/>
    <w:multiLevelType w:val="hybridMultilevel"/>
    <w:tmpl w:val="74369B1E"/>
    <w:lvl w:ilvl="0" w:tplc="B8948F3E">
      <w:numFmt w:val="bullet"/>
      <w:lvlText w:val="-"/>
      <w:lvlJc w:val="left"/>
      <w:pPr>
        <w:ind w:left="720" w:hanging="360"/>
      </w:pPr>
      <w:rPr>
        <w:rFonts w:ascii="Times New Roman" w:eastAsia="宋体" w:hAnsi="Times New Roman" w:cs="Times New Roman" w:hint="default"/>
      </w:rPr>
    </w:lvl>
    <w:lvl w:ilvl="1" w:tplc="65107C30">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D5D82"/>
    <w:multiLevelType w:val="hybridMultilevel"/>
    <w:tmpl w:val="BA92EC02"/>
    <w:lvl w:ilvl="0" w:tplc="FCF62F9C">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A75A60"/>
    <w:multiLevelType w:val="hybridMultilevel"/>
    <w:tmpl w:val="EF52DBAE"/>
    <w:lvl w:ilvl="0" w:tplc="88FC929C">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672533"/>
    <w:multiLevelType w:val="hybridMultilevel"/>
    <w:tmpl w:val="963E66A0"/>
    <w:lvl w:ilvl="0" w:tplc="B8948F3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7265AE"/>
    <w:multiLevelType w:val="hybridMultilevel"/>
    <w:tmpl w:val="E52ED530"/>
    <w:lvl w:ilvl="0" w:tplc="834C78A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AF7682"/>
    <w:multiLevelType w:val="hybridMultilevel"/>
    <w:tmpl w:val="794A72A2"/>
    <w:lvl w:ilvl="0" w:tplc="B8948F3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B937DF"/>
    <w:multiLevelType w:val="hybridMultilevel"/>
    <w:tmpl w:val="DF624036"/>
    <w:lvl w:ilvl="0" w:tplc="CAEAFFB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F651E4"/>
    <w:multiLevelType w:val="hybridMultilevel"/>
    <w:tmpl w:val="B874E9C8"/>
    <w:lvl w:ilvl="0" w:tplc="26BEB8A8">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546146"/>
    <w:multiLevelType w:val="hybridMultilevel"/>
    <w:tmpl w:val="8DCC4F0C"/>
    <w:lvl w:ilvl="0" w:tplc="00F04CB8">
      <w:numFmt w:val="bullet"/>
      <w:lvlText w:val=""/>
      <w:lvlJc w:val="left"/>
      <w:pPr>
        <w:ind w:left="1080" w:hanging="72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E1688C"/>
    <w:multiLevelType w:val="hybridMultilevel"/>
    <w:tmpl w:val="1BB68990"/>
    <w:lvl w:ilvl="0" w:tplc="1EB0B6DE">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CB3098"/>
    <w:multiLevelType w:val="hybridMultilevel"/>
    <w:tmpl w:val="6BE4768C"/>
    <w:lvl w:ilvl="0" w:tplc="1E1CA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256786"/>
    <w:multiLevelType w:val="hybridMultilevel"/>
    <w:tmpl w:val="0FD81116"/>
    <w:lvl w:ilvl="0" w:tplc="E0BC27E0">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C159D5"/>
    <w:multiLevelType w:val="hybridMultilevel"/>
    <w:tmpl w:val="9CFA8B2C"/>
    <w:lvl w:ilvl="0" w:tplc="68F01CF8">
      <w:numFmt w:val="bullet"/>
      <w:lvlText w:val=""/>
      <w:lvlJc w:val="left"/>
      <w:pPr>
        <w:ind w:left="1200" w:hanging="360"/>
      </w:pPr>
      <w:rPr>
        <w:rFonts w:ascii="Symbol" w:eastAsia="宋体" w:hAnsi="Symbol"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3">
    <w:nsid w:val="635755E9"/>
    <w:multiLevelType w:val="hybridMultilevel"/>
    <w:tmpl w:val="CD58670C"/>
    <w:lvl w:ilvl="0" w:tplc="B8948F3E">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7176C1"/>
    <w:multiLevelType w:val="hybridMultilevel"/>
    <w:tmpl w:val="1B423072"/>
    <w:lvl w:ilvl="0" w:tplc="6F940174">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0733B0"/>
    <w:multiLevelType w:val="hybridMultilevel"/>
    <w:tmpl w:val="3698E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051AC8"/>
    <w:multiLevelType w:val="hybridMultilevel"/>
    <w:tmpl w:val="2BC23112"/>
    <w:lvl w:ilvl="0" w:tplc="EDC4019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2"/>
  </w:num>
  <w:num w:numId="4">
    <w:abstractNumId w:val="4"/>
  </w:num>
  <w:num w:numId="5">
    <w:abstractNumId w:val="9"/>
  </w:num>
  <w:num w:numId="6">
    <w:abstractNumId w:val="1"/>
  </w:num>
  <w:num w:numId="7">
    <w:abstractNumId w:val="11"/>
  </w:num>
  <w:num w:numId="8">
    <w:abstractNumId w:val="6"/>
  </w:num>
  <w:num w:numId="9">
    <w:abstractNumId w:val="15"/>
  </w:num>
  <w:num w:numId="10">
    <w:abstractNumId w:val="2"/>
  </w:num>
  <w:num w:numId="11">
    <w:abstractNumId w:val="0"/>
  </w:num>
  <w:num w:numId="12">
    <w:abstractNumId w:val="16"/>
  </w:num>
  <w:num w:numId="13">
    <w:abstractNumId w:val="3"/>
  </w:num>
  <w:num w:numId="14">
    <w:abstractNumId w:val="5"/>
  </w:num>
  <w:num w:numId="15">
    <w:abstractNumId w:val="8"/>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72"/>
    <w:rsid w:val="00027019"/>
    <w:rsid w:val="00027C3B"/>
    <w:rsid w:val="00136DF6"/>
    <w:rsid w:val="001509BA"/>
    <w:rsid w:val="00187557"/>
    <w:rsid w:val="001D042A"/>
    <w:rsid w:val="001F536B"/>
    <w:rsid w:val="0020618A"/>
    <w:rsid w:val="00216C28"/>
    <w:rsid w:val="0022594A"/>
    <w:rsid w:val="00226BD7"/>
    <w:rsid w:val="00241EA2"/>
    <w:rsid w:val="002D1038"/>
    <w:rsid w:val="0030541E"/>
    <w:rsid w:val="0030653D"/>
    <w:rsid w:val="003164BE"/>
    <w:rsid w:val="00344FAD"/>
    <w:rsid w:val="003451A0"/>
    <w:rsid w:val="003D799D"/>
    <w:rsid w:val="00407189"/>
    <w:rsid w:val="004103B2"/>
    <w:rsid w:val="00414A29"/>
    <w:rsid w:val="00457397"/>
    <w:rsid w:val="00494822"/>
    <w:rsid w:val="004A74BB"/>
    <w:rsid w:val="004B3822"/>
    <w:rsid w:val="00513D6D"/>
    <w:rsid w:val="00526192"/>
    <w:rsid w:val="00531457"/>
    <w:rsid w:val="00561512"/>
    <w:rsid w:val="0056198B"/>
    <w:rsid w:val="00583836"/>
    <w:rsid w:val="00592DC7"/>
    <w:rsid w:val="005A07F8"/>
    <w:rsid w:val="005A12AD"/>
    <w:rsid w:val="005A2B0C"/>
    <w:rsid w:val="005A2DE0"/>
    <w:rsid w:val="005C388B"/>
    <w:rsid w:val="00604C09"/>
    <w:rsid w:val="006177FB"/>
    <w:rsid w:val="006746D9"/>
    <w:rsid w:val="006972BB"/>
    <w:rsid w:val="00697689"/>
    <w:rsid w:val="006F2B9C"/>
    <w:rsid w:val="006F7D03"/>
    <w:rsid w:val="00713509"/>
    <w:rsid w:val="007230F6"/>
    <w:rsid w:val="00723A27"/>
    <w:rsid w:val="00773B63"/>
    <w:rsid w:val="007810EF"/>
    <w:rsid w:val="0078779B"/>
    <w:rsid w:val="007A2124"/>
    <w:rsid w:val="007A426C"/>
    <w:rsid w:val="007A5272"/>
    <w:rsid w:val="00826F67"/>
    <w:rsid w:val="00855422"/>
    <w:rsid w:val="00860E54"/>
    <w:rsid w:val="00864CC1"/>
    <w:rsid w:val="008704C6"/>
    <w:rsid w:val="008B2C9C"/>
    <w:rsid w:val="00921E55"/>
    <w:rsid w:val="00925E61"/>
    <w:rsid w:val="00944D1C"/>
    <w:rsid w:val="00955C51"/>
    <w:rsid w:val="009616AF"/>
    <w:rsid w:val="00962952"/>
    <w:rsid w:val="009735E4"/>
    <w:rsid w:val="00974052"/>
    <w:rsid w:val="009922A2"/>
    <w:rsid w:val="009B1CBA"/>
    <w:rsid w:val="009C02C2"/>
    <w:rsid w:val="009D3483"/>
    <w:rsid w:val="009E54FE"/>
    <w:rsid w:val="00A23711"/>
    <w:rsid w:val="00A37C32"/>
    <w:rsid w:val="00A435ED"/>
    <w:rsid w:val="00A67ECD"/>
    <w:rsid w:val="00AC0E27"/>
    <w:rsid w:val="00AC465E"/>
    <w:rsid w:val="00AC71B7"/>
    <w:rsid w:val="00AD15AF"/>
    <w:rsid w:val="00AD17AD"/>
    <w:rsid w:val="00B13CB3"/>
    <w:rsid w:val="00B2024D"/>
    <w:rsid w:val="00B42A51"/>
    <w:rsid w:val="00B87B33"/>
    <w:rsid w:val="00B97CD1"/>
    <w:rsid w:val="00BA048D"/>
    <w:rsid w:val="00BC1D46"/>
    <w:rsid w:val="00BC36DB"/>
    <w:rsid w:val="00BD5D49"/>
    <w:rsid w:val="00BE545E"/>
    <w:rsid w:val="00C11F4F"/>
    <w:rsid w:val="00C27344"/>
    <w:rsid w:val="00C27D02"/>
    <w:rsid w:val="00C325F0"/>
    <w:rsid w:val="00C349CB"/>
    <w:rsid w:val="00C56733"/>
    <w:rsid w:val="00C639DF"/>
    <w:rsid w:val="00CB2191"/>
    <w:rsid w:val="00CB27EE"/>
    <w:rsid w:val="00CC1AB5"/>
    <w:rsid w:val="00D4448E"/>
    <w:rsid w:val="00D73D74"/>
    <w:rsid w:val="00D87695"/>
    <w:rsid w:val="00DB49A6"/>
    <w:rsid w:val="00DC3A8C"/>
    <w:rsid w:val="00DC6A12"/>
    <w:rsid w:val="00E07659"/>
    <w:rsid w:val="00E3470D"/>
    <w:rsid w:val="00E64603"/>
    <w:rsid w:val="00E7397B"/>
    <w:rsid w:val="00E82AF0"/>
    <w:rsid w:val="00EA1264"/>
    <w:rsid w:val="00EC2BBF"/>
    <w:rsid w:val="00EE1760"/>
    <w:rsid w:val="00EE3B65"/>
    <w:rsid w:val="00F04BA6"/>
    <w:rsid w:val="00F200D6"/>
    <w:rsid w:val="00F21E37"/>
    <w:rsid w:val="00F3356E"/>
    <w:rsid w:val="00F65586"/>
    <w:rsid w:val="00FE6602"/>
    <w:rsid w:val="00FF0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qFormat/>
    <w:rsid w:val="00A37C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2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07F8"/>
    <w:pPr>
      <w:ind w:left="720"/>
      <w:contextualSpacing/>
    </w:pPr>
  </w:style>
  <w:style w:type="character" w:customStyle="1" w:styleId="Heading1Char">
    <w:name w:val="Heading 1 Char"/>
    <w:basedOn w:val="DefaultParagraphFont"/>
    <w:link w:val="Heading1"/>
    <w:rsid w:val="00A37C32"/>
    <w:rPr>
      <w:rFonts w:asciiTheme="majorHAnsi" w:eastAsiaTheme="majorEastAsia" w:hAnsiTheme="majorHAnsi" w:cstheme="majorBidi"/>
      <w:b/>
      <w:bCs/>
      <w:color w:val="365F91" w:themeColor="accent1" w:themeShade="BF"/>
      <w:kern w:val="2"/>
      <w:sz w:val="28"/>
      <w:szCs w:val="28"/>
    </w:rPr>
  </w:style>
  <w:style w:type="character" w:styleId="Emphasis">
    <w:name w:val="Emphasis"/>
    <w:basedOn w:val="DefaultParagraphFont"/>
    <w:qFormat/>
    <w:rsid w:val="00E82AF0"/>
    <w:rPr>
      <w:i/>
      <w:iCs/>
    </w:rPr>
  </w:style>
  <w:style w:type="paragraph" w:styleId="Subtitle">
    <w:name w:val="Subtitle"/>
    <w:basedOn w:val="Normal"/>
    <w:next w:val="Normal"/>
    <w:link w:val="SubtitleChar"/>
    <w:qFormat/>
    <w:rsid w:val="00E82AF0"/>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E82AF0"/>
    <w:rPr>
      <w:rFonts w:asciiTheme="majorHAnsi" w:eastAsiaTheme="majorEastAsia" w:hAnsiTheme="majorHAnsi" w:cstheme="majorBidi"/>
      <w:i/>
      <w:iCs/>
      <w:color w:val="4F81BD" w:themeColor="accent1"/>
      <w:spacing w:val="15"/>
      <w:kern w:val="2"/>
      <w:sz w:val="24"/>
      <w:szCs w:val="24"/>
    </w:rPr>
  </w:style>
  <w:style w:type="paragraph" w:styleId="Title">
    <w:name w:val="Title"/>
    <w:basedOn w:val="Normal"/>
    <w:next w:val="Normal"/>
    <w:link w:val="TitleChar"/>
    <w:qFormat/>
    <w:rsid w:val="00E82A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82AF0"/>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3451A0"/>
    <w:pPr>
      <w:widowControl/>
      <w:spacing w:before="100" w:beforeAutospacing="1" w:after="100" w:afterAutospacing="1"/>
      <w:jc w:val="left"/>
    </w:pPr>
    <w:rPr>
      <w:kern w:val="0"/>
      <w:sz w:val="24"/>
    </w:rPr>
  </w:style>
  <w:style w:type="paragraph" w:styleId="BalloonText">
    <w:name w:val="Balloon Text"/>
    <w:basedOn w:val="Normal"/>
    <w:link w:val="BalloonTextChar"/>
    <w:rsid w:val="00F04BA6"/>
    <w:rPr>
      <w:rFonts w:ascii="Tahoma" w:hAnsi="Tahoma" w:cs="Tahoma"/>
      <w:sz w:val="16"/>
      <w:szCs w:val="16"/>
    </w:rPr>
  </w:style>
  <w:style w:type="character" w:customStyle="1" w:styleId="BalloonTextChar">
    <w:name w:val="Balloon Text Char"/>
    <w:basedOn w:val="DefaultParagraphFont"/>
    <w:link w:val="BalloonText"/>
    <w:rsid w:val="00F04BA6"/>
    <w:rPr>
      <w:rFonts w:ascii="Tahoma"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qFormat/>
    <w:rsid w:val="00A37C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52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07F8"/>
    <w:pPr>
      <w:ind w:left="720"/>
      <w:contextualSpacing/>
    </w:pPr>
  </w:style>
  <w:style w:type="character" w:customStyle="1" w:styleId="Heading1Char">
    <w:name w:val="Heading 1 Char"/>
    <w:basedOn w:val="DefaultParagraphFont"/>
    <w:link w:val="Heading1"/>
    <w:rsid w:val="00A37C32"/>
    <w:rPr>
      <w:rFonts w:asciiTheme="majorHAnsi" w:eastAsiaTheme="majorEastAsia" w:hAnsiTheme="majorHAnsi" w:cstheme="majorBidi"/>
      <w:b/>
      <w:bCs/>
      <w:color w:val="365F91" w:themeColor="accent1" w:themeShade="BF"/>
      <w:kern w:val="2"/>
      <w:sz w:val="28"/>
      <w:szCs w:val="28"/>
    </w:rPr>
  </w:style>
  <w:style w:type="character" w:styleId="Emphasis">
    <w:name w:val="Emphasis"/>
    <w:basedOn w:val="DefaultParagraphFont"/>
    <w:qFormat/>
    <w:rsid w:val="00E82AF0"/>
    <w:rPr>
      <w:i/>
      <w:iCs/>
    </w:rPr>
  </w:style>
  <w:style w:type="paragraph" w:styleId="Subtitle">
    <w:name w:val="Subtitle"/>
    <w:basedOn w:val="Normal"/>
    <w:next w:val="Normal"/>
    <w:link w:val="SubtitleChar"/>
    <w:qFormat/>
    <w:rsid w:val="00E82AF0"/>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E82AF0"/>
    <w:rPr>
      <w:rFonts w:asciiTheme="majorHAnsi" w:eastAsiaTheme="majorEastAsia" w:hAnsiTheme="majorHAnsi" w:cstheme="majorBidi"/>
      <w:i/>
      <w:iCs/>
      <w:color w:val="4F81BD" w:themeColor="accent1"/>
      <w:spacing w:val="15"/>
      <w:kern w:val="2"/>
      <w:sz w:val="24"/>
      <w:szCs w:val="24"/>
    </w:rPr>
  </w:style>
  <w:style w:type="paragraph" w:styleId="Title">
    <w:name w:val="Title"/>
    <w:basedOn w:val="Normal"/>
    <w:next w:val="Normal"/>
    <w:link w:val="TitleChar"/>
    <w:qFormat/>
    <w:rsid w:val="00E82A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82AF0"/>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3451A0"/>
    <w:pPr>
      <w:widowControl/>
      <w:spacing w:before="100" w:beforeAutospacing="1" w:after="100" w:afterAutospacing="1"/>
      <w:jc w:val="left"/>
    </w:pPr>
    <w:rPr>
      <w:kern w:val="0"/>
      <w:sz w:val="24"/>
    </w:rPr>
  </w:style>
  <w:style w:type="paragraph" w:styleId="BalloonText">
    <w:name w:val="Balloon Text"/>
    <w:basedOn w:val="Normal"/>
    <w:link w:val="BalloonTextChar"/>
    <w:rsid w:val="00F04BA6"/>
    <w:rPr>
      <w:rFonts w:ascii="Tahoma" w:hAnsi="Tahoma" w:cs="Tahoma"/>
      <w:sz w:val="16"/>
      <w:szCs w:val="16"/>
    </w:rPr>
  </w:style>
  <w:style w:type="character" w:customStyle="1" w:styleId="BalloonTextChar">
    <w:name w:val="Balloon Text Char"/>
    <w:basedOn w:val="DefaultParagraphFont"/>
    <w:link w:val="BalloonText"/>
    <w:rsid w:val="00F04BA6"/>
    <w:rPr>
      <w:rFonts w:ascii="Tahoma"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99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71D1C-39E5-497E-8A7B-FB6ABE8D4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2507</TotalTime>
  <Pages>1</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81</cp:revision>
  <cp:lastPrinted>2023-03-03T08:33:00Z</cp:lastPrinted>
  <dcterms:created xsi:type="dcterms:W3CDTF">2022-07-30T03:14:00Z</dcterms:created>
  <dcterms:modified xsi:type="dcterms:W3CDTF">2023-03-03T08:34:00Z</dcterms:modified>
</cp:coreProperties>
</file>